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2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Програма вебінару</w:t>
      </w:r>
    </w:p>
    <w:p w:rsidR="00880E7B" w:rsidRPr="00880E7B" w:rsidRDefault="002B7B60" w:rsidP="00880E7B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«</w:t>
      </w:r>
      <w:r w:rsidR="00880E7B" w:rsidRPr="00880E7B">
        <w:rPr>
          <w:rFonts w:ascii="Open Sans" w:hAnsi="Open Sans" w:cs="Open Sans"/>
          <w:b/>
          <w:sz w:val="24"/>
          <w:szCs w:val="24"/>
        </w:rPr>
        <w:t>Музичне мистецтво в сучасній освіті.</w:t>
      </w:r>
    </w:p>
    <w:p w:rsidR="002B7B60" w:rsidRPr="00E253AB" w:rsidRDefault="00880E7B" w:rsidP="00AC4E63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880E7B">
        <w:rPr>
          <w:rFonts w:ascii="Open Sans" w:hAnsi="Open Sans" w:cs="Open Sans"/>
          <w:b/>
          <w:sz w:val="24"/>
          <w:szCs w:val="24"/>
        </w:rPr>
        <w:t>Частина І</w:t>
      </w:r>
      <w:r w:rsidR="002B7B60" w:rsidRPr="0056003E">
        <w:rPr>
          <w:rFonts w:ascii="Open Sans" w:hAnsi="Open Sans" w:cs="Open Sans"/>
          <w:b/>
          <w:sz w:val="24"/>
          <w:szCs w:val="24"/>
        </w:rPr>
        <w:t>»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2B7B60" w:rsidRDefault="002B7B60" w:rsidP="0056003E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Для кого:</w:t>
      </w:r>
      <w:r w:rsidR="00200FCD" w:rsidRPr="00200FCD">
        <w:rPr>
          <w:rFonts w:ascii="Open Sans" w:hAnsi="Open Sans" w:cs="Open Sans"/>
          <w:sz w:val="24"/>
          <w:szCs w:val="24"/>
        </w:rPr>
        <w:t xml:space="preserve"> </w:t>
      </w:r>
      <w:r w:rsidR="00200FCD">
        <w:rPr>
          <w:rFonts w:ascii="Open Sans" w:hAnsi="Open Sans" w:cs="Open Sans"/>
          <w:sz w:val="24"/>
          <w:szCs w:val="24"/>
        </w:rPr>
        <w:t>вчителі</w:t>
      </w:r>
      <w:r w:rsidR="00880E7B">
        <w:rPr>
          <w:rFonts w:ascii="Open Sans" w:hAnsi="Open Sans" w:cs="Open Sans"/>
          <w:sz w:val="24"/>
          <w:szCs w:val="24"/>
        </w:rPr>
        <w:t xml:space="preserve"> музичного мистецтва</w:t>
      </w:r>
      <w:r w:rsidR="00200FCD">
        <w:rPr>
          <w:rFonts w:ascii="Open Sans" w:hAnsi="Open Sans" w:cs="Open Sans"/>
          <w:sz w:val="24"/>
          <w:szCs w:val="24"/>
        </w:rPr>
        <w:t xml:space="preserve"> початкової, середньої і старшої школи, </w:t>
      </w:r>
      <w:r w:rsidR="00142FCF">
        <w:rPr>
          <w:rFonts w:ascii="Open Sans" w:hAnsi="Open Sans" w:cs="Open Sans"/>
          <w:sz w:val="24"/>
          <w:szCs w:val="24"/>
        </w:rPr>
        <w:t>вчителі-предметники,</w:t>
      </w:r>
      <w:r w:rsidR="00B91396">
        <w:rPr>
          <w:rFonts w:ascii="Open Sans" w:hAnsi="Open Sans" w:cs="Open Sans"/>
          <w:sz w:val="24"/>
          <w:szCs w:val="24"/>
        </w:rPr>
        <w:t xml:space="preserve"> </w:t>
      </w:r>
      <w:r w:rsidR="00880E7B">
        <w:rPr>
          <w:rFonts w:ascii="Open Sans" w:hAnsi="Open Sans" w:cs="Open Sans"/>
          <w:sz w:val="24"/>
          <w:szCs w:val="24"/>
        </w:rPr>
        <w:t>музичні і соціальні</w:t>
      </w:r>
      <w:r w:rsidR="00B91396">
        <w:rPr>
          <w:rFonts w:ascii="Open Sans" w:hAnsi="Open Sans" w:cs="Open Sans"/>
          <w:sz w:val="24"/>
          <w:szCs w:val="24"/>
        </w:rPr>
        <w:t xml:space="preserve"> педагоги,</w:t>
      </w:r>
      <w:r w:rsidR="00142FCF">
        <w:rPr>
          <w:rFonts w:ascii="Open Sans" w:hAnsi="Open Sans" w:cs="Open Sans"/>
          <w:sz w:val="24"/>
          <w:szCs w:val="24"/>
        </w:rPr>
        <w:t xml:space="preserve"> педагоги з позакласного</w:t>
      </w:r>
      <w:r w:rsidR="00880E7B">
        <w:rPr>
          <w:rFonts w:ascii="Open Sans" w:hAnsi="Open Sans" w:cs="Open Sans"/>
          <w:sz w:val="24"/>
          <w:szCs w:val="24"/>
        </w:rPr>
        <w:t xml:space="preserve"> музичного</w:t>
      </w:r>
      <w:r w:rsidR="00142FCF">
        <w:rPr>
          <w:rFonts w:ascii="Open Sans" w:hAnsi="Open Sans" w:cs="Open Sans"/>
          <w:sz w:val="24"/>
          <w:szCs w:val="24"/>
        </w:rPr>
        <w:t xml:space="preserve"> навчання, мет</w:t>
      </w:r>
      <w:r w:rsidR="008A673A">
        <w:rPr>
          <w:rFonts w:ascii="Open Sans" w:hAnsi="Open Sans" w:cs="Open Sans"/>
          <w:sz w:val="24"/>
          <w:szCs w:val="24"/>
        </w:rPr>
        <w:t>одисти, психологи, батьки, учні</w:t>
      </w:r>
      <w:r w:rsidR="00142FCF">
        <w:rPr>
          <w:rFonts w:ascii="Open Sans" w:hAnsi="Open Sans" w:cs="Open Sans"/>
          <w:sz w:val="24"/>
          <w:szCs w:val="24"/>
        </w:rPr>
        <w:t>.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2B7B60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Анотація</w:t>
      </w:r>
    </w:p>
    <w:p w:rsidR="002B7B60" w:rsidRPr="008A673A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880E7B" w:rsidRDefault="00880E7B" w:rsidP="00880E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3937EA">
        <w:rPr>
          <w:rFonts w:ascii="Open Sans" w:hAnsi="Open Sans" w:cs="Open Sans"/>
          <w:sz w:val="24"/>
          <w:szCs w:val="24"/>
        </w:rPr>
        <w:t>На сучасному етапі розвитку освіти важливим завданням є формування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937EA">
        <w:rPr>
          <w:rFonts w:ascii="Open Sans" w:hAnsi="Open Sans" w:cs="Open Sans"/>
          <w:sz w:val="24"/>
          <w:szCs w:val="24"/>
        </w:rPr>
        <w:t>особистості дитини. Без виховання естетично освічених людей, уміння розуміти й цінувати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937EA">
        <w:rPr>
          <w:rFonts w:ascii="Open Sans" w:hAnsi="Open Sans" w:cs="Open Sans"/>
          <w:sz w:val="24"/>
          <w:szCs w:val="24"/>
        </w:rPr>
        <w:t>мистецтво неможливе становлення гармонійної, всебічно розвиненої особистості.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937EA">
        <w:rPr>
          <w:rFonts w:ascii="Open Sans" w:hAnsi="Open Sans" w:cs="Open Sans"/>
          <w:sz w:val="24"/>
          <w:szCs w:val="24"/>
        </w:rPr>
        <w:t>В. Сухомлинський наголошував, що пізнання світу почуттів неможливе без розуміння й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937EA">
        <w:rPr>
          <w:rFonts w:ascii="Open Sans" w:hAnsi="Open Sans" w:cs="Open Sans"/>
          <w:sz w:val="24"/>
          <w:szCs w:val="24"/>
        </w:rPr>
        <w:t>переживання музики, без глибокої духовної потреби слухати музику й діставати насолоду він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937EA">
        <w:rPr>
          <w:rFonts w:ascii="Open Sans" w:hAnsi="Open Sans" w:cs="Open Sans"/>
          <w:sz w:val="24"/>
          <w:szCs w:val="24"/>
        </w:rPr>
        <w:t>неї. Без музики важко переконати людину, яка вступає у життя, у тому, що світ і людина в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937EA">
        <w:rPr>
          <w:rFonts w:ascii="Open Sans" w:hAnsi="Open Sans" w:cs="Open Sans"/>
          <w:sz w:val="24"/>
          <w:szCs w:val="24"/>
        </w:rPr>
        <w:t>ньому прекрасні, а це переконання, по суті, є основною емоційної, естетичної, моральної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937EA">
        <w:rPr>
          <w:rFonts w:ascii="Open Sans" w:hAnsi="Open Sans" w:cs="Open Sans"/>
          <w:sz w:val="24"/>
          <w:szCs w:val="24"/>
        </w:rPr>
        <w:t>культури.</w:t>
      </w:r>
    </w:p>
    <w:p w:rsidR="00880E7B" w:rsidRDefault="00880E7B" w:rsidP="00880E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3937EA">
        <w:rPr>
          <w:rFonts w:ascii="Open Sans" w:hAnsi="Open Sans" w:cs="Open Sans"/>
          <w:sz w:val="24"/>
          <w:szCs w:val="24"/>
        </w:rPr>
        <w:t>Спілкування дитини з музикою стимулює процес внутрішнього самовдосконалення.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937EA">
        <w:rPr>
          <w:rFonts w:ascii="Open Sans" w:hAnsi="Open Sans" w:cs="Open Sans"/>
          <w:sz w:val="24"/>
          <w:szCs w:val="24"/>
        </w:rPr>
        <w:t>Тому саме в музичній діяльності дитина має можливість найкраще реалізувати притаманну їй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937EA">
        <w:rPr>
          <w:rFonts w:ascii="Open Sans" w:hAnsi="Open Sans" w:cs="Open Sans"/>
          <w:sz w:val="24"/>
          <w:szCs w:val="24"/>
        </w:rPr>
        <w:t>потребу в самовираженні.</w:t>
      </w:r>
    </w:p>
    <w:p w:rsidR="00880E7B" w:rsidRDefault="00880E7B" w:rsidP="00880E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Першу частину даного вебінару ми присвячуємо саме сутності музичної освіти та особливу увагу звертаємо на неї з позиції дітей. Так, в першому розділі ми зупинимось на визначенні сучасної музичної освіти, розглянемо основні тенденції її становлення.</w:t>
      </w:r>
    </w:p>
    <w:p w:rsidR="00880E7B" w:rsidRDefault="00880E7B" w:rsidP="00880E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Другий розділ вебінару розкриває методичне забезпечення музичної освіти в Україні. Особлива увага звертається на співпрацю батьків та школи в музично-естетичному вихованні дітей, адже саме в родині формується початкове ставлення дитини до оточуючого світу.</w:t>
      </w:r>
    </w:p>
    <w:p w:rsidR="00880E7B" w:rsidRDefault="00880E7B" w:rsidP="00880E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Зупинимось на сутності особистісно-орієнтованого підходу до музичного навчання та визначимо значення інтегрованого навчання на уроках музичного мистецтва в початковій школі, адже відомо, що діти молодшого віку краще сприймають інформацію саме в ігровій формі.</w:t>
      </w:r>
    </w:p>
    <w:p w:rsidR="00880E7B" w:rsidRDefault="00880E7B" w:rsidP="00880E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Розглянемо основні методи викладання музики в загальноосвітній школі, визначимо роль сучасних мультимедійних засобів у проведенні уроків музичного мистецтва.</w:t>
      </w:r>
    </w:p>
    <w:p w:rsidR="00880E7B" w:rsidRDefault="00880E7B" w:rsidP="00880E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Також, зважаючи на емоційну напруженість сьогодення, виділимо важливість використання музики як терапії, яку можна ефективно використовувати в навчально-виховному процесі.</w:t>
      </w:r>
    </w:p>
    <w:p w:rsidR="00880E7B" w:rsidRPr="0049001D" w:rsidRDefault="00880E7B" w:rsidP="00880E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І останнє, розглянемо урок музики зі структурної позиції, як правильно та краще побудувати урок музики, який буде не тільки корисний, але і цікавий учням.</w:t>
      </w:r>
    </w:p>
    <w:p w:rsidR="00676645" w:rsidRPr="00AC4E63" w:rsidRDefault="00676645" w:rsidP="00676645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D46B31" w:rsidRPr="0056003E" w:rsidRDefault="00F70DDC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3C5E8E">
        <w:rPr>
          <w:rFonts w:ascii="Open Sans" w:hAnsi="Open Sans" w:cs="Open Sans"/>
          <w:b/>
          <w:sz w:val="24"/>
          <w:szCs w:val="24"/>
        </w:rPr>
        <w:t>Програма</w:t>
      </w:r>
      <w:r w:rsidR="00D46B31" w:rsidRPr="0056003E">
        <w:rPr>
          <w:rFonts w:ascii="Open Sans" w:hAnsi="Open Sans" w:cs="Open Sans"/>
          <w:b/>
          <w:sz w:val="24"/>
          <w:szCs w:val="24"/>
        </w:rPr>
        <w:t xml:space="preserve"> вебінару</w:t>
      </w:r>
    </w:p>
    <w:p w:rsidR="00D46B31" w:rsidRDefault="00D46B31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880E7B" w:rsidRDefault="00880E7B" w:rsidP="00880E7B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Частина І. Сутність та характеристика сучасної музичної освіти в Україні</w:t>
      </w:r>
    </w:p>
    <w:p w:rsidR="00880E7B" w:rsidRPr="00880E7B" w:rsidRDefault="00880E7B" w:rsidP="00880E7B">
      <w:pPr>
        <w:pStyle w:val="a9"/>
        <w:numPr>
          <w:ilvl w:val="1"/>
          <w:numId w:val="6"/>
        </w:numPr>
        <w:tabs>
          <w:tab w:val="left" w:pos="1134"/>
          <w:tab w:val="left" w:pos="1276"/>
        </w:tabs>
        <w:spacing w:after="0"/>
        <w:jc w:val="both"/>
        <w:rPr>
          <w:rFonts w:ascii="Open Sans" w:hAnsi="Open Sans" w:cs="Open Sans"/>
          <w:sz w:val="24"/>
          <w:szCs w:val="24"/>
        </w:rPr>
      </w:pPr>
      <w:r w:rsidRPr="00880E7B">
        <w:rPr>
          <w:rFonts w:ascii="Open Sans" w:hAnsi="Open Sans" w:cs="Open Sans"/>
          <w:sz w:val="24"/>
          <w:szCs w:val="24"/>
        </w:rPr>
        <w:t>Поняття</w:t>
      </w:r>
      <w:r>
        <w:rPr>
          <w:rFonts w:ascii="Open Sans" w:hAnsi="Open Sans" w:cs="Open Sans"/>
          <w:sz w:val="24"/>
          <w:szCs w:val="24"/>
        </w:rPr>
        <w:t xml:space="preserve"> та завдання музичної освіти</w:t>
      </w:r>
    </w:p>
    <w:p w:rsidR="00880E7B" w:rsidRPr="00036C97" w:rsidRDefault="00880E7B" w:rsidP="00880E7B">
      <w:pPr>
        <w:pStyle w:val="a9"/>
        <w:numPr>
          <w:ilvl w:val="1"/>
          <w:numId w:val="6"/>
        </w:numPr>
        <w:tabs>
          <w:tab w:val="left" w:pos="1134"/>
          <w:tab w:val="left" w:pos="1276"/>
        </w:tabs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Сучасні тенденції розвитку професійної музичної освіти</w:t>
      </w:r>
    </w:p>
    <w:p w:rsidR="00880E7B" w:rsidRPr="0053059B" w:rsidRDefault="00880E7B" w:rsidP="00880E7B">
      <w:pPr>
        <w:pStyle w:val="a9"/>
        <w:tabs>
          <w:tab w:val="left" w:pos="1276"/>
        </w:tabs>
        <w:spacing w:after="0"/>
        <w:ind w:left="390"/>
        <w:jc w:val="both"/>
        <w:rPr>
          <w:rFonts w:ascii="Open Sans" w:hAnsi="Open Sans" w:cs="Open Sans"/>
          <w:sz w:val="24"/>
          <w:szCs w:val="24"/>
        </w:rPr>
      </w:pPr>
    </w:p>
    <w:p w:rsidR="00880E7B" w:rsidRPr="00AE30FE" w:rsidRDefault="00880E7B" w:rsidP="00880E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AE30FE">
        <w:rPr>
          <w:rFonts w:ascii="Open Sans" w:hAnsi="Open Sans" w:cs="Open Sans"/>
          <w:sz w:val="24"/>
          <w:szCs w:val="24"/>
        </w:rPr>
        <w:t xml:space="preserve">Частина ІІ. </w:t>
      </w:r>
      <w:r>
        <w:rPr>
          <w:rFonts w:ascii="Open Sans" w:hAnsi="Open Sans" w:cs="Open Sans"/>
          <w:sz w:val="24"/>
          <w:szCs w:val="24"/>
        </w:rPr>
        <w:t>Сучасні методики музичного викладання в школі</w:t>
      </w:r>
    </w:p>
    <w:p w:rsidR="00880E7B" w:rsidRPr="00AE30FE" w:rsidRDefault="00880E7B" w:rsidP="00880E7B">
      <w:pPr>
        <w:tabs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AE30FE">
        <w:rPr>
          <w:rFonts w:ascii="Open Sans" w:hAnsi="Open Sans" w:cs="Open Sans"/>
          <w:sz w:val="24"/>
          <w:szCs w:val="24"/>
        </w:rPr>
        <w:t xml:space="preserve">2.1. </w:t>
      </w:r>
      <w:r>
        <w:rPr>
          <w:rFonts w:ascii="Open Sans" w:hAnsi="Open Sans" w:cs="Open Sans"/>
          <w:sz w:val="24"/>
          <w:szCs w:val="24"/>
        </w:rPr>
        <w:t>Співпраця школи та сім'ї задля розвитку музично-творчих здібностей дитини</w:t>
      </w:r>
    </w:p>
    <w:p w:rsidR="00880E7B" w:rsidRDefault="00880E7B" w:rsidP="00880E7B">
      <w:pPr>
        <w:tabs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AE30FE">
        <w:rPr>
          <w:rFonts w:ascii="Open Sans" w:hAnsi="Open Sans" w:cs="Open Sans"/>
          <w:sz w:val="24"/>
          <w:szCs w:val="24"/>
        </w:rPr>
        <w:t xml:space="preserve">2.2. </w:t>
      </w:r>
      <w:r>
        <w:rPr>
          <w:rFonts w:ascii="Open Sans" w:hAnsi="Open Sans" w:cs="Open Sans"/>
          <w:sz w:val="24"/>
          <w:szCs w:val="24"/>
        </w:rPr>
        <w:t>Інтегроване навчання на уроках музики в початковій школі</w:t>
      </w:r>
    </w:p>
    <w:p w:rsidR="00880E7B" w:rsidRPr="00AE30FE" w:rsidRDefault="00880E7B" w:rsidP="00880E7B">
      <w:pPr>
        <w:tabs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2.3. Особистісно-орієнтований підхід до музичного навчання</w:t>
      </w:r>
    </w:p>
    <w:p w:rsidR="00880E7B" w:rsidRPr="00AE30FE" w:rsidRDefault="00880E7B" w:rsidP="00880E7B">
      <w:pPr>
        <w:tabs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2.4</w:t>
      </w:r>
      <w:r w:rsidRPr="00AE30FE">
        <w:rPr>
          <w:rFonts w:ascii="Open Sans" w:hAnsi="Open Sans" w:cs="Open Sans"/>
          <w:sz w:val="24"/>
          <w:szCs w:val="24"/>
        </w:rPr>
        <w:t xml:space="preserve">. </w:t>
      </w:r>
      <w:r>
        <w:rPr>
          <w:rFonts w:ascii="Open Sans" w:hAnsi="Open Sans" w:cs="Open Sans"/>
          <w:sz w:val="24"/>
          <w:szCs w:val="24"/>
        </w:rPr>
        <w:t>Методи викладання музики в сучасній школі</w:t>
      </w:r>
    </w:p>
    <w:p w:rsidR="00880E7B" w:rsidRPr="00AE30FE" w:rsidRDefault="00880E7B" w:rsidP="00880E7B">
      <w:pPr>
        <w:tabs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2.5. Використання засобів мультимедіа на уроках музичного мистецтва</w:t>
      </w:r>
    </w:p>
    <w:p w:rsidR="00880E7B" w:rsidRDefault="00880E7B" w:rsidP="00880E7B">
      <w:pPr>
        <w:tabs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2.6</w:t>
      </w:r>
      <w:r w:rsidRPr="00AE30FE">
        <w:rPr>
          <w:rFonts w:ascii="Open Sans" w:hAnsi="Open Sans" w:cs="Open Sans"/>
          <w:sz w:val="24"/>
          <w:szCs w:val="24"/>
        </w:rPr>
        <w:t xml:space="preserve">. </w:t>
      </w:r>
      <w:r>
        <w:rPr>
          <w:rFonts w:ascii="Open Sans" w:hAnsi="Open Sans" w:cs="Open Sans"/>
          <w:sz w:val="24"/>
          <w:szCs w:val="24"/>
        </w:rPr>
        <w:t>Музикотерапія в навчально-виховному процесі</w:t>
      </w:r>
    </w:p>
    <w:p w:rsidR="00880E7B" w:rsidRPr="00AE30FE" w:rsidRDefault="00880E7B" w:rsidP="00880E7B">
      <w:pPr>
        <w:tabs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2.7. Проведення музичного уроку в школі</w:t>
      </w:r>
    </w:p>
    <w:p w:rsidR="00880E7B" w:rsidRPr="00AE30FE" w:rsidRDefault="00880E7B" w:rsidP="00880E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D46B31" w:rsidRPr="002B7B60" w:rsidRDefault="00880E7B" w:rsidP="00880E7B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AE30FE">
        <w:rPr>
          <w:rFonts w:ascii="Open Sans" w:hAnsi="Open Sans" w:cs="Open Sans"/>
          <w:sz w:val="24"/>
          <w:szCs w:val="24"/>
        </w:rPr>
        <w:t>Література</w:t>
      </w:r>
    </w:p>
    <w:sectPr w:rsidR="00D46B31" w:rsidRPr="002B7B60" w:rsidSect="007C3BFD">
      <w:headerReference w:type="default" r:id="rId9"/>
      <w:footerReference w:type="default" r:id="rId1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B7" w:rsidRDefault="00704BB7" w:rsidP="002D77B5">
      <w:pPr>
        <w:spacing w:after="0" w:line="240" w:lineRule="auto"/>
      </w:pPr>
      <w:r>
        <w:separator/>
      </w:r>
    </w:p>
  </w:endnote>
  <w:endnote w:type="continuationSeparator" w:id="1">
    <w:p w:rsidR="00704BB7" w:rsidRDefault="00704BB7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67" w:rsidRPr="00590FC9" w:rsidRDefault="008B5067">
    <w:pPr>
      <w:rPr>
        <w:sz w:val="2"/>
        <w:szCs w:val="2"/>
      </w:rPr>
    </w:pPr>
  </w:p>
  <w:tbl>
    <w:tblPr>
      <w:tblStyle w:val="ac"/>
      <w:tblW w:w="12026" w:type="dxa"/>
      <w:tblInd w:w="-1417" w:type="dxa"/>
      <w:tblLook w:val="04A0"/>
    </w:tblPr>
    <w:tblGrid>
      <w:gridCol w:w="12026"/>
    </w:tblGrid>
    <w:tr w:rsidR="008B5067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8B5067" w:rsidRDefault="00D746CA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noProof/>
              <w:lang w:val="en-US"/>
            </w:rPr>
          </w:pPr>
          <w:r w:rsidRPr="00D746CA">
            <w:rPr>
              <w:noProof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12" type="#_x0000_t202" style="position:absolute;margin-left:64.85pt;margin-top:8.65pt;width:405.7pt;height:54.25pt;z-index:251664384;mso-height-percent:200;mso-height-percent:200;mso-width-relative:margin;mso-height-relative:margin" filled="f" stroked="f">
                <v:textbox style="mso-next-textbox:#_x0000_s17412;mso-fit-shape-to-text:t">
                  <w:txbxContent>
                    <w:p w:rsidR="008B5067" w:rsidRPr="00603ABC" w:rsidRDefault="008B5067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Вебінар</w:t>
                      </w:r>
                    </w:p>
                  </w:txbxContent>
                </v:textbox>
              </v:shape>
            </w:pict>
          </w:r>
          <w:r w:rsidRPr="00D746CA">
            <w:rPr>
              <w:noProof/>
              <w:lang w:val="ru-RU"/>
            </w:rPr>
            <w:pict>
              <v:shape id="_x0000_s17411" type="#_x0000_t202" style="position:absolute;margin-left:367pt;margin-top:11.4pt;width:192.7pt;height:28.35pt;z-index:251662336;mso-width-percent:400;mso-width-percent:400;mso-width-relative:margin;mso-height-relative:margin" filled="f" stroked="f">
                <v:textbox style="mso-next-textbox:#_x0000_s17411">
                  <w:txbxContent>
                    <w:sdt>
                      <w:sdt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id w:val="94566178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8B5067" w:rsidRPr="00603ABC" w:rsidRDefault="008B5067" w:rsidP="00D86312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</w:pP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Сторінка </w:t>
                          </w:r>
                          <w:r w:rsidR="00D746CA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PAGE </w:instrText>
                          </w:r>
                          <w:r w:rsidR="00D746CA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880E7B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  <w:r w:rsidR="00D746CA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із </w:t>
                          </w:r>
                          <w:r w:rsidR="00D746CA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NUMPAGES  </w:instrText>
                          </w:r>
                          <w:r w:rsidR="00D746CA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880E7B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2</w:t>
                          </w:r>
                          <w:r w:rsidR="00D746CA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sdtContent>
                    </w:sdt>
                    <w:p w:rsidR="008B5067" w:rsidRPr="00603ABC" w:rsidRDefault="008B5067" w:rsidP="00D86312">
                      <w:pPr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w:r>
        </w:p>
        <w:p w:rsidR="008B5067" w:rsidRPr="006A2DA1" w:rsidRDefault="008B5067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lang w:val="en-US"/>
            </w:rPr>
          </w:pPr>
        </w:p>
      </w:tc>
    </w:tr>
  </w:tbl>
  <w:p w:rsidR="008B5067" w:rsidRDefault="008B5067" w:rsidP="00865822">
    <w:pPr>
      <w:pStyle w:val="a5"/>
      <w:tabs>
        <w:tab w:val="clear" w:pos="9639"/>
        <w:tab w:val="right" w:pos="11199"/>
      </w:tabs>
      <w:ind w:right="-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B7" w:rsidRDefault="00704BB7" w:rsidP="002D77B5">
      <w:pPr>
        <w:spacing w:after="0" w:line="240" w:lineRule="auto"/>
      </w:pPr>
      <w:r>
        <w:separator/>
      </w:r>
    </w:p>
  </w:footnote>
  <w:footnote w:type="continuationSeparator" w:id="1">
    <w:p w:rsidR="00704BB7" w:rsidRDefault="00704BB7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3467" w:type="dxa"/>
      <w:tblInd w:w="-2019" w:type="dxa"/>
      <w:tblLook w:val="04A0"/>
    </w:tblPr>
    <w:tblGrid>
      <w:gridCol w:w="13467"/>
    </w:tblGrid>
    <w:tr w:rsidR="008B5067" w:rsidTr="00D34167">
      <w:trPr>
        <w:trHeight w:val="1418"/>
      </w:trPr>
      <w:tc>
        <w:tcPr>
          <w:tcW w:w="13467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8B5067" w:rsidRDefault="00D746CA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D746CA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09" type="#_x0000_t202" style="position:absolute;left:0;text-align:left;margin-left:470.15pt;margin-top:28.9pt;width:90.35pt;height:22pt;z-index:251660288;mso-width-relative:margin;mso-height-relative:margin" filled="f" stroked="f">
                <v:textbox style="mso-next-textbox:#_x0000_s17409">
                  <w:txbxContent>
                    <w:p w:rsidR="008B5067" w:rsidRPr="00603ABC" w:rsidRDefault="008B5067">
                      <w:pPr>
                        <w:rPr>
                          <w:rFonts w:ascii="Open Sans" w:hAnsi="Open Sans" w:cs="Open Sans"/>
                          <w:color w:val="3D4D58"/>
                          <w:lang w:val="ru-RU"/>
                        </w:rPr>
                      </w:pPr>
                      <w:r w:rsidRPr="00603ABC">
                        <w:rPr>
                          <w:rFonts w:ascii="Open Sans" w:eastAsiaTheme="majorEastAsia" w:hAnsi="Open Sans" w:cs="Open Sans"/>
                          <w:color w:val="3D4D58"/>
                          <w:sz w:val="24"/>
                          <w:szCs w:val="24"/>
                          <w:lang w:val="en-US"/>
                        </w:rPr>
                        <w:t>vseosvita.ua</w:t>
                      </w:r>
                    </w:p>
                  </w:txbxContent>
                </v:textbox>
              </v:shape>
            </w:pict>
          </w:r>
          <w:r w:rsidR="008B5067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B5067" w:rsidRPr="00590FC9" w:rsidRDefault="008B50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19E"/>
    <w:multiLevelType w:val="multilevel"/>
    <w:tmpl w:val="3A9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7289"/>
    <w:multiLevelType w:val="hybridMultilevel"/>
    <w:tmpl w:val="56DA4CA0"/>
    <w:lvl w:ilvl="0" w:tplc="EBB06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A38DB"/>
    <w:multiLevelType w:val="multilevel"/>
    <w:tmpl w:val="F10272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78F2B4D"/>
    <w:multiLevelType w:val="multilevel"/>
    <w:tmpl w:val="ECD66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166440"/>
    <w:multiLevelType w:val="multilevel"/>
    <w:tmpl w:val="6D1AF1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>
      <o:colormenu v:ext="edit" fillcolor="none" stroke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2D77B5"/>
    <w:rsid w:val="00001A43"/>
    <w:rsid w:val="000439AF"/>
    <w:rsid w:val="0004484B"/>
    <w:rsid w:val="000B7E6C"/>
    <w:rsid w:val="000D6540"/>
    <w:rsid w:val="00105045"/>
    <w:rsid w:val="00142FCF"/>
    <w:rsid w:val="00174E6C"/>
    <w:rsid w:val="0017620E"/>
    <w:rsid w:val="00195153"/>
    <w:rsid w:val="001969B4"/>
    <w:rsid w:val="001A33E3"/>
    <w:rsid w:val="001F1AF7"/>
    <w:rsid w:val="00200FCD"/>
    <w:rsid w:val="00203FF5"/>
    <w:rsid w:val="00204152"/>
    <w:rsid w:val="00212504"/>
    <w:rsid w:val="00252911"/>
    <w:rsid w:val="002977EE"/>
    <w:rsid w:val="002B655E"/>
    <w:rsid w:val="002B7B60"/>
    <w:rsid w:val="002C4ABF"/>
    <w:rsid w:val="002D77B5"/>
    <w:rsid w:val="002E3368"/>
    <w:rsid w:val="002E3B3D"/>
    <w:rsid w:val="002F7DC6"/>
    <w:rsid w:val="0030638F"/>
    <w:rsid w:val="00326EC9"/>
    <w:rsid w:val="00331737"/>
    <w:rsid w:val="00332976"/>
    <w:rsid w:val="00334391"/>
    <w:rsid w:val="00356A53"/>
    <w:rsid w:val="003B289B"/>
    <w:rsid w:val="003C44E2"/>
    <w:rsid w:val="003C5E8E"/>
    <w:rsid w:val="003E5B85"/>
    <w:rsid w:val="003F038E"/>
    <w:rsid w:val="004051E3"/>
    <w:rsid w:val="00436B21"/>
    <w:rsid w:val="00470567"/>
    <w:rsid w:val="00477188"/>
    <w:rsid w:val="00483878"/>
    <w:rsid w:val="004A5007"/>
    <w:rsid w:val="004A7D9D"/>
    <w:rsid w:val="00525897"/>
    <w:rsid w:val="00541FB3"/>
    <w:rsid w:val="0054627B"/>
    <w:rsid w:val="0056003E"/>
    <w:rsid w:val="00575A7F"/>
    <w:rsid w:val="00590FC9"/>
    <w:rsid w:val="005D04A0"/>
    <w:rsid w:val="005F2DCB"/>
    <w:rsid w:val="00603ABC"/>
    <w:rsid w:val="00634630"/>
    <w:rsid w:val="00646E6B"/>
    <w:rsid w:val="006561C1"/>
    <w:rsid w:val="00675EEF"/>
    <w:rsid w:val="00676645"/>
    <w:rsid w:val="006A2DA1"/>
    <w:rsid w:val="006B7453"/>
    <w:rsid w:val="007049AD"/>
    <w:rsid w:val="00704BB7"/>
    <w:rsid w:val="007156E5"/>
    <w:rsid w:val="00722025"/>
    <w:rsid w:val="007318BB"/>
    <w:rsid w:val="0074081D"/>
    <w:rsid w:val="00744EB2"/>
    <w:rsid w:val="007601A5"/>
    <w:rsid w:val="007652A7"/>
    <w:rsid w:val="007677CA"/>
    <w:rsid w:val="007722E1"/>
    <w:rsid w:val="0077362C"/>
    <w:rsid w:val="00786D58"/>
    <w:rsid w:val="00793B81"/>
    <w:rsid w:val="007C3BFD"/>
    <w:rsid w:val="007C5AAF"/>
    <w:rsid w:val="008028FD"/>
    <w:rsid w:val="0082577D"/>
    <w:rsid w:val="008407A7"/>
    <w:rsid w:val="00855B8E"/>
    <w:rsid w:val="00861DB8"/>
    <w:rsid w:val="00864247"/>
    <w:rsid w:val="008646D3"/>
    <w:rsid w:val="00865822"/>
    <w:rsid w:val="00880E7B"/>
    <w:rsid w:val="0088382F"/>
    <w:rsid w:val="008A673A"/>
    <w:rsid w:val="008B5067"/>
    <w:rsid w:val="008B6507"/>
    <w:rsid w:val="008E300B"/>
    <w:rsid w:val="00926965"/>
    <w:rsid w:val="00937FF4"/>
    <w:rsid w:val="00962032"/>
    <w:rsid w:val="009C267A"/>
    <w:rsid w:val="009D43EA"/>
    <w:rsid w:val="009E77BA"/>
    <w:rsid w:val="00A25A74"/>
    <w:rsid w:val="00AA6D86"/>
    <w:rsid w:val="00AB1C05"/>
    <w:rsid w:val="00AC4E63"/>
    <w:rsid w:val="00AD6D15"/>
    <w:rsid w:val="00AE6D2D"/>
    <w:rsid w:val="00AE7033"/>
    <w:rsid w:val="00AF2DD8"/>
    <w:rsid w:val="00B172C2"/>
    <w:rsid w:val="00B20146"/>
    <w:rsid w:val="00B3560D"/>
    <w:rsid w:val="00B43870"/>
    <w:rsid w:val="00B85106"/>
    <w:rsid w:val="00B91396"/>
    <w:rsid w:val="00BB75C5"/>
    <w:rsid w:val="00BD548F"/>
    <w:rsid w:val="00C27D12"/>
    <w:rsid w:val="00C3105A"/>
    <w:rsid w:val="00C4289D"/>
    <w:rsid w:val="00C80DD1"/>
    <w:rsid w:val="00C84E2B"/>
    <w:rsid w:val="00C865F7"/>
    <w:rsid w:val="00CB2D66"/>
    <w:rsid w:val="00CB67D1"/>
    <w:rsid w:val="00CB7796"/>
    <w:rsid w:val="00CD43E7"/>
    <w:rsid w:val="00D148D6"/>
    <w:rsid w:val="00D34167"/>
    <w:rsid w:val="00D46B31"/>
    <w:rsid w:val="00D65F10"/>
    <w:rsid w:val="00D70D24"/>
    <w:rsid w:val="00D746CA"/>
    <w:rsid w:val="00D81DB2"/>
    <w:rsid w:val="00D86312"/>
    <w:rsid w:val="00D945D7"/>
    <w:rsid w:val="00DB1931"/>
    <w:rsid w:val="00DD3380"/>
    <w:rsid w:val="00DD5399"/>
    <w:rsid w:val="00DD667C"/>
    <w:rsid w:val="00E01F20"/>
    <w:rsid w:val="00E253AB"/>
    <w:rsid w:val="00E51F68"/>
    <w:rsid w:val="00EA2EB2"/>
    <w:rsid w:val="00EB2929"/>
    <w:rsid w:val="00EC7D49"/>
    <w:rsid w:val="00EE6946"/>
    <w:rsid w:val="00F34CAB"/>
    <w:rsid w:val="00F51CEB"/>
    <w:rsid w:val="00F70DDC"/>
    <w:rsid w:val="00F74998"/>
    <w:rsid w:val="00F82B47"/>
    <w:rsid w:val="00FA4D69"/>
    <w:rsid w:val="00FC213B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3352B8-9864-4269-B8D3-2CC37597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5848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911T</cp:lastModifiedBy>
  <cp:revision>51</cp:revision>
  <cp:lastPrinted>2018-03-03T13:41:00Z</cp:lastPrinted>
  <dcterms:created xsi:type="dcterms:W3CDTF">2018-02-09T15:55:00Z</dcterms:created>
  <dcterms:modified xsi:type="dcterms:W3CDTF">2018-05-13T17:28:00Z</dcterms:modified>
</cp:coreProperties>
</file>