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107D8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МІНІСТЕРСТВО ОСВІТИ І НАУКИ УКРАЇНИ</w:t>
      </w:r>
    </w:p>
    <w:p w14:paraId="1BB6D6DE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НАКАЗ</w:t>
      </w:r>
    </w:p>
    <w:p w14:paraId="505DBD9E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№ 937 від 27 серпня 2018 року</w:t>
      </w:r>
    </w:p>
    <w:p w14:paraId="37402E5D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Зареєстровано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br/>
        <w:t>в Міністерстві юстиції України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br/>
        <w:t>03 вересня 2018 р. за № 997/32449</w:t>
      </w:r>
    </w:p>
    <w:p w14:paraId="343F8911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Про затвердження форми звітності</w:t>
      </w:r>
      <w:r w:rsidRPr="00CE61A2">
        <w:rPr>
          <w:rFonts w:ascii="Arial" w:hAnsi="Arial" w:cs="Arial"/>
          <w:b/>
          <w:bCs/>
          <w:color w:val="000000"/>
          <w:sz w:val="22"/>
          <w:szCs w:val="21"/>
          <w:bdr w:val="none" w:sz="0" w:space="0" w:color="auto" w:frame="1"/>
          <w:lang w:val="uk-UA"/>
        </w:rPr>
        <w:br/>
      </w:r>
      <w:r w:rsidRPr="00CE61A2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щодо чисельності та складу педагогічних</w:t>
      </w:r>
      <w:r w:rsidRPr="00CE61A2">
        <w:rPr>
          <w:rFonts w:ascii="Arial" w:hAnsi="Arial" w:cs="Arial"/>
          <w:b/>
          <w:bCs/>
          <w:color w:val="000000"/>
          <w:sz w:val="22"/>
          <w:szCs w:val="21"/>
          <w:bdr w:val="none" w:sz="0" w:space="0" w:color="auto" w:frame="1"/>
          <w:lang w:val="uk-UA"/>
        </w:rPr>
        <w:br/>
      </w:r>
      <w:r w:rsidRPr="00CE61A2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працівників закладів загальної середньої</w:t>
      </w:r>
      <w:r w:rsidRPr="00CE61A2">
        <w:rPr>
          <w:rFonts w:ascii="Arial" w:hAnsi="Arial" w:cs="Arial"/>
          <w:b/>
          <w:bCs/>
          <w:color w:val="000000"/>
          <w:sz w:val="22"/>
          <w:szCs w:val="21"/>
          <w:bdr w:val="none" w:sz="0" w:space="0" w:color="auto" w:frame="1"/>
          <w:lang w:val="uk-UA"/>
        </w:rPr>
        <w:br/>
      </w:r>
      <w:r w:rsidRPr="00CE61A2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освіти та інструкції щодо її заповнення</w:t>
      </w:r>
    </w:p>
    <w:p w14:paraId="0BDBDE43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6805F4C5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Відповідно до Закону України «Про інформацію», Положення про Міністерство освіти і науки України, затвердженого постановою Кабінету Міністрів України від 16 жовтня 2014 року </w:t>
      </w:r>
      <w:hyperlink r:id="rId4" w:history="1">
        <w:r w:rsidRPr="00CE61A2">
          <w:rPr>
            <w:rStyle w:val="a5"/>
            <w:rFonts w:ascii="Arial" w:hAnsi="Arial" w:cs="Arial"/>
            <w:color w:val="8C8282"/>
            <w:sz w:val="22"/>
            <w:szCs w:val="21"/>
            <w:bdr w:val="none" w:sz="0" w:space="0" w:color="auto" w:frame="1"/>
            <w:lang w:val="uk-UA"/>
          </w:rPr>
          <w:t>№ 630</w:t>
        </w:r>
      </w:hyperlink>
      <w:r w:rsidRPr="00CE61A2">
        <w:rPr>
          <w:rFonts w:ascii="Arial" w:hAnsi="Arial" w:cs="Arial"/>
          <w:color w:val="000000"/>
          <w:sz w:val="22"/>
          <w:szCs w:val="21"/>
          <w:lang w:val="uk-UA"/>
        </w:rPr>
        <w:t xml:space="preserve">, з метою приведення нормативно-правових актів у відповідність до чинного законодавства </w:t>
      </w:r>
    </w:p>
    <w:p w14:paraId="047A1E81" w14:textId="78EE4625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НАКАЗУЮ:</w:t>
      </w:r>
    </w:p>
    <w:p w14:paraId="4CE143AE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5BF0FFB9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1. Затвердити такі, що додаються:</w:t>
      </w:r>
    </w:p>
    <w:p w14:paraId="478F3346" w14:textId="79AE92BA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 xml:space="preserve">1) </w:t>
      </w:r>
      <w:bookmarkStart w:id="0" w:name="_Hlk527536756"/>
      <w:r w:rsidRPr="00CE61A2">
        <w:rPr>
          <w:rFonts w:ascii="Arial" w:hAnsi="Arial" w:cs="Arial"/>
          <w:color w:val="000000"/>
          <w:sz w:val="22"/>
          <w:szCs w:val="21"/>
          <w:lang w:val="uk-UA"/>
        </w:rPr>
        <w:t>форму звітності № 83-РВК «</w:t>
      </w:r>
      <w:r w:rsidRPr="00CE61A2">
        <w:rPr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Звіт про чисельність та склад педагогічних працівників закладів загальної середньої освіти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t>»;</w:t>
      </w:r>
      <w:bookmarkEnd w:id="0"/>
    </w:p>
    <w:p w14:paraId="5BAEE0D1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2) Інструкцію щодо заповнення форми звітності № 83-РВК «Звіт про чисельність, склад та кількість ставок педагогічних працівників закладів загальної середньої освіти».</w:t>
      </w:r>
    </w:p>
    <w:p w14:paraId="5EF38A57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2. У наказі Міністерства освіти і науки, молоді та спорту України від 02 липня 2012 року № 766 «Про затвердження форм звітності з питань загальної середньої освіти та інструкцій щодо їх заповнення», зареєстрованому в Міністерстві юстиції України 19 липня 2012 року за № 1208/21520 (із змінами), підпункти 1.5, 1.6 пункту 1 виключити.</w:t>
      </w:r>
    </w:p>
    <w:p w14:paraId="400F1255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3. Форму звітності та інструкцію щодо її заповнення, затверджені цим наказом, увести в дію, починаючи зі звітів на початок 2018/2019 навчального року.</w:t>
      </w:r>
    </w:p>
    <w:p w14:paraId="1D3F21D8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4. Установити, що забезпечення бланками форм та примірниками інструкцій, зазначених у пункті 1 цього наказу, покладається на Міністерство освіти і науки Автономної Республіки Крим, департаменти (управління) освіти і науки обласних, Київської та Севастопольської міських державних адміністрацій.</w:t>
      </w:r>
    </w:p>
    <w:p w14:paraId="1A022294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5. Міністерству освіти і науки Автономної Республіки Крим, департаментам (управлінням) освіти і науки обласних, Київської та Севастопольської міських державних адміністрацій щороку забезпечувати в установлені терміни збір, контроль, обробку звітності та подання зведеної інформації відділу інформаційних та аналітичних систем Інституту освітньої аналітики Міністерства освіти і науки України, головним управлінням статистики в Автономній Республіці Крим, областях, містах Києві та Севастополі в цілому по території, власності і підпорядкуванню.</w:t>
      </w:r>
    </w:p>
    <w:p w14:paraId="5EF549B3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6. Департаменту економіки та фінансування (Ткаченко О. Л.) щороку забезпечувати подання в установлені терміни Державній службі статистики України зведеної інформації в цілому по Україні, у розрізі власності і підпорядкування, а також в розрізі регіонів (за узгодженим колом показників).</w:t>
      </w:r>
    </w:p>
    <w:p w14:paraId="0319523D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7. Департаменту економіки та фінансування (Ткаченко О. Л.)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14:paraId="7D74AB73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8. Цей наказ набирає чинності з дня його офіційного опублікування.</w:t>
      </w:r>
    </w:p>
    <w:p w14:paraId="7FE24AF2" w14:textId="78C154C2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lastRenderedPageBreak/>
        <w:t xml:space="preserve">9. Контроль за виконанням цього наказу покласти на Першого заступника міністра </w:t>
      </w:r>
      <w:proofErr w:type="spellStart"/>
      <w:r w:rsidRPr="00CE61A2">
        <w:rPr>
          <w:rFonts w:ascii="Arial" w:hAnsi="Arial" w:cs="Arial"/>
          <w:color w:val="000000"/>
          <w:sz w:val="22"/>
          <w:szCs w:val="21"/>
          <w:lang w:val="uk-UA"/>
        </w:rPr>
        <w:t>Ковтунця</w:t>
      </w:r>
      <w:proofErr w:type="spellEnd"/>
      <w:r>
        <w:rPr>
          <w:rFonts w:ascii="Arial" w:hAnsi="Arial" w:cs="Arial"/>
          <w:color w:val="000000"/>
          <w:sz w:val="22"/>
          <w:szCs w:val="21"/>
          <w:lang w:val="uk-UA"/>
        </w:rPr>
        <w:t> </w:t>
      </w:r>
      <w:bookmarkStart w:id="1" w:name="_GoBack"/>
      <w:bookmarkEnd w:id="1"/>
      <w:r w:rsidRPr="00CE61A2">
        <w:rPr>
          <w:rFonts w:ascii="Arial" w:hAnsi="Arial" w:cs="Arial"/>
          <w:color w:val="000000"/>
          <w:sz w:val="22"/>
          <w:szCs w:val="21"/>
          <w:lang w:val="uk-UA"/>
        </w:rPr>
        <w:t>В.В.</w:t>
      </w:r>
    </w:p>
    <w:p w14:paraId="27621389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Міністр                 Л. М. Гриневич</w:t>
      </w:r>
    </w:p>
    <w:p w14:paraId="78943EB7" w14:textId="77777777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ПОГОДЖЕНО: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br/>
        <w:t>Голова Державної служби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br/>
        <w:t>статистики України                   І. Є. Вернер</w:t>
      </w:r>
    </w:p>
    <w:p w14:paraId="6A36EB6A" w14:textId="7F0CEB9F" w:rsidR="00CE61A2" w:rsidRPr="00CE61A2" w:rsidRDefault="00CE61A2" w:rsidP="00CE61A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1"/>
          <w:lang w:val="uk-UA"/>
        </w:rPr>
      </w:pPr>
      <w:r w:rsidRPr="00CE61A2">
        <w:rPr>
          <w:rFonts w:ascii="Arial" w:hAnsi="Arial" w:cs="Arial"/>
          <w:color w:val="000000"/>
          <w:sz w:val="22"/>
          <w:szCs w:val="21"/>
          <w:lang w:val="uk-UA"/>
        </w:rPr>
        <w:t>ЗАТВЕРДЖЕНО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br/>
        <w:t>Наказ Міністерства освіти і науки України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br/>
        <w:t>27 серпня 2018 року № 93</w:t>
      </w:r>
      <w:r w:rsidRPr="00CE61A2">
        <w:rPr>
          <w:rFonts w:ascii="Arial" w:hAnsi="Arial" w:cs="Arial"/>
          <w:color w:val="000000"/>
          <w:sz w:val="22"/>
          <w:szCs w:val="21"/>
          <w:lang w:val="uk-UA"/>
        </w:rPr>
        <w:t>7</w:t>
      </w:r>
    </w:p>
    <w:p w14:paraId="3BFCE13F" w14:textId="77777777" w:rsidR="007608F7" w:rsidRPr="00CE61A2" w:rsidRDefault="007608F7">
      <w:pPr>
        <w:rPr>
          <w:sz w:val="24"/>
        </w:rPr>
      </w:pPr>
    </w:p>
    <w:sectPr w:rsidR="007608F7" w:rsidRPr="00CE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3D"/>
    <w:rsid w:val="0059693D"/>
    <w:rsid w:val="007608F7"/>
    <w:rsid w:val="00C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21F0"/>
  <w15:chartTrackingRefBased/>
  <w15:docId w15:val="{FCEDFDAB-D6BE-43FB-8898-2BA01041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CE61A2"/>
    <w:rPr>
      <w:b/>
      <w:bCs/>
    </w:rPr>
  </w:style>
  <w:style w:type="character" w:styleId="a5">
    <w:name w:val="Hyperlink"/>
    <w:basedOn w:val="a0"/>
    <w:uiPriority w:val="99"/>
    <w:semiHidden/>
    <w:unhideWhenUsed/>
    <w:rsid w:val="00CE6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vita.ua/legislation/other/521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prog3</dc:creator>
  <cp:keywords/>
  <dc:description/>
  <cp:lastModifiedBy>prog3</cp:lastModifiedBy>
  <cp:revision>2</cp:revision>
  <dcterms:created xsi:type="dcterms:W3CDTF">2018-10-17T07:48:00Z</dcterms:created>
  <dcterms:modified xsi:type="dcterms:W3CDTF">2018-10-17T07:52:00Z</dcterms:modified>
</cp:coreProperties>
</file>